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D3A" w:rsidRPr="00D75D3A" w:rsidRDefault="00D75D3A" w:rsidP="00D75D3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Student’s Name</w:t>
      </w:r>
    </w:p>
    <w:p w:rsidR="00D75D3A" w:rsidRPr="00D75D3A" w:rsidRDefault="00D75D3A" w:rsidP="00D75D3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Professor’s Name</w:t>
      </w:r>
    </w:p>
    <w:p w:rsidR="00D75D3A" w:rsidRPr="00D75D3A" w:rsidRDefault="00D75D3A" w:rsidP="00D75D3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Course</w:t>
      </w:r>
    </w:p>
    <w:p w:rsidR="00D75D3A" w:rsidRPr="00D75D3A" w:rsidRDefault="00D75D3A" w:rsidP="00D75D3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Due Date</w:t>
      </w:r>
    </w:p>
    <w:p w:rsidR="00C306E6" w:rsidRPr="00D75D3A" w:rsidRDefault="00C306E6" w:rsidP="00D75D3A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D75D3A">
        <w:rPr>
          <w:rFonts w:ascii="Times New Roman" w:hAnsi="Times New Roman" w:cs="Times New Roman"/>
          <w:b/>
          <w:sz w:val="24"/>
          <w:u w:val="single"/>
        </w:rPr>
        <w:t>My Identity</w:t>
      </w:r>
    </w:p>
    <w:p w:rsidR="003A7D80" w:rsidRPr="00D75D3A" w:rsidRDefault="000B387A" w:rsidP="00D75D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The construction and understanding of a personal identity is something that is very</w:t>
      </w:r>
      <w:r w:rsidR="00EA6FED" w:rsidRPr="00D75D3A">
        <w:rPr>
          <w:rFonts w:ascii="Times New Roman" w:hAnsi="Times New Roman" w:cs="Times New Roman"/>
          <w:sz w:val="24"/>
        </w:rPr>
        <w:t xml:space="preserve"> complex as it is influenced by an array of factors. Beverly Daniel Tatum does a great job in explaining the factors that influence a person’s identity. In her article, “The Complexity of Identity: Who Am I?” Tatum identifies the factors influencing our identity as including as our own characteristics, familial ties, past experiences, and political and social conditions</w:t>
      </w:r>
      <w:r w:rsidR="00D75D3A" w:rsidRPr="00D75D3A">
        <w:rPr>
          <w:rFonts w:ascii="Times New Roman" w:hAnsi="Times New Roman" w:cs="Times New Roman"/>
          <w:sz w:val="24"/>
        </w:rPr>
        <w:t xml:space="preserve"> (</w:t>
      </w:r>
      <w:r w:rsidR="00D75D3A" w:rsidRPr="00D75D3A">
        <w:rPr>
          <w:rFonts w:ascii="Times New Roman" w:hAnsi="Times New Roman" w:cs="Times New Roman"/>
          <w:sz w:val="24"/>
        </w:rPr>
        <w:t>Tatum</w:t>
      </w:r>
      <w:r w:rsidR="00D75D3A" w:rsidRPr="00D75D3A">
        <w:rPr>
          <w:rFonts w:ascii="Times New Roman" w:hAnsi="Times New Roman" w:cs="Times New Roman"/>
          <w:sz w:val="24"/>
        </w:rPr>
        <w:t>, 2000)</w:t>
      </w:r>
      <w:r w:rsidR="00EA6FED" w:rsidRPr="00D75D3A">
        <w:rPr>
          <w:rFonts w:ascii="Times New Roman" w:hAnsi="Times New Roman" w:cs="Times New Roman"/>
          <w:sz w:val="24"/>
        </w:rPr>
        <w:t>. Reflecting my own personal identity against these factor, I realize that Tatum work has a great effect on how I respond to all the three questions about my identity. To begin with, “Who was I before?’” is a question that I c</w:t>
      </w:r>
      <w:r w:rsidR="003A7D80" w:rsidRPr="00D75D3A">
        <w:rPr>
          <w:rFonts w:ascii="Times New Roman" w:hAnsi="Times New Roman" w:cs="Times New Roman"/>
          <w:sz w:val="24"/>
        </w:rPr>
        <w:t>an effectively respond to by making reference to my past experiences. The majority of my past experiences that relevant to this question happened during my adolescent stage. At this Stage, I was a very outgoing person who could befriend and interreact with virtually every one of my age bracket. I was very socially active and could not afford to miss any social event. Based on my past experiences during my adolescent stage, I was a person who loved and greatly enjoyed the company of my peers and paid very scanty attention to most of my parents’ advices.</w:t>
      </w:r>
    </w:p>
    <w:p w:rsidR="00B718B1" w:rsidRPr="00D75D3A" w:rsidRDefault="003A7D80" w:rsidP="00D75D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 xml:space="preserve">In thinking about “Who am I now?” I find the answers to this question largely emanating from my own characteristics and </w:t>
      </w:r>
      <w:r w:rsidR="007247B3" w:rsidRPr="00D75D3A">
        <w:rPr>
          <w:rFonts w:ascii="Times New Roman" w:hAnsi="Times New Roman" w:cs="Times New Roman"/>
          <w:sz w:val="24"/>
        </w:rPr>
        <w:t xml:space="preserve">familial ties. As at now, I am a very understanding person who takes every advice given to me by parents, grandparents and other close relatives very seriously. </w:t>
      </w:r>
      <w:r w:rsidR="00B718B1" w:rsidRPr="00D75D3A">
        <w:rPr>
          <w:rFonts w:ascii="Times New Roman" w:hAnsi="Times New Roman" w:cs="Times New Roman"/>
          <w:sz w:val="24"/>
        </w:rPr>
        <w:t xml:space="preserve">This is because I am a person who now understands the contribution that my family has made to </w:t>
      </w:r>
      <w:r w:rsidR="00B718B1" w:rsidRPr="00D75D3A">
        <w:rPr>
          <w:rFonts w:ascii="Times New Roman" w:hAnsi="Times New Roman" w:cs="Times New Roman"/>
          <w:sz w:val="24"/>
        </w:rPr>
        <w:lastRenderedPageBreak/>
        <w:t xml:space="preserve">get me where I am now. I am now a very calm person who is highly selective of who becomes my friend. I am no longer socially active as I used to be during my adolescent stage and I rarely find it interesting to hang out with a large group of friends. In fact, I don’t remember the last time I gave in to a friend’s request to attend any cinema. I have greatly narrowed down my interests and I tend to spend most of my time meditating upon own problems and my future. </w:t>
      </w:r>
      <w:r w:rsidR="00A60214" w:rsidRPr="00D75D3A">
        <w:rPr>
          <w:rFonts w:ascii="Times New Roman" w:hAnsi="Times New Roman" w:cs="Times New Roman"/>
          <w:sz w:val="24"/>
        </w:rPr>
        <w:t>I think t</w:t>
      </w:r>
      <w:r w:rsidR="00B718B1" w:rsidRPr="00D75D3A">
        <w:rPr>
          <w:rFonts w:ascii="Times New Roman" w:hAnsi="Times New Roman" w:cs="Times New Roman"/>
          <w:sz w:val="24"/>
        </w:rPr>
        <w:t xml:space="preserve">hese are my own personal characteristics that I can say they </w:t>
      </w:r>
      <w:r w:rsidR="00F9463F" w:rsidRPr="00D75D3A">
        <w:rPr>
          <w:rFonts w:ascii="Times New Roman" w:hAnsi="Times New Roman" w:cs="Times New Roman"/>
          <w:sz w:val="24"/>
        </w:rPr>
        <w:t>are definitive of</w:t>
      </w:r>
      <w:r w:rsidR="00B718B1" w:rsidRPr="00D75D3A">
        <w:rPr>
          <w:rFonts w:ascii="Times New Roman" w:hAnsi="Times New Roman" w:cs="Times New Roman"/>
          <w:sz w:val="24"/>
        </w:rPr>
        <w:t xml:space="preserve"> my current identity.</w:t>
      </w:r>
    </w:p>
    <w:p w:rsidR="00D75D3A" w:rsidRPr="00D75D3A" w:rsidRDefault="004F271B" w:rsidP="00D75D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 xml:space="preserve">Turning to the question of “Who will I become?” Tatum’s work greatly influences my response because I think my own familial ties and </w:t>
      </w:r>
      <w:r w:rsidRPr="00D75D3A">
        <w:rPr>
          <w:rFonts w:ascii="Times New Roman" w:hAnsi="Times New Roman" w:cs="Times New Roman"/>
          <w:sz w:val="24"/>
        </w:rPr>
        <w:t>social conditions</w:t>
      </w:r>
      <w:r w:rsidRPr="00D75D3A">
        <w:rPr>
          <w:rFonts w:ascii="Times New Roman" w:hAnsi="Times New Roman" w:cs="Times New Roman"/>
          <w:sz w:val="24"/>
        </w:rPr>
        <w:t xml:space="preserve"> will have the greatest contribution towards who I will become in future. I always imagine having a future with a family and children. I intend to be a good parent and support my life partner in all the way that I will. I also intend to maintain a very strong relationship with my parents and other relatives. I also envision a future where I will have my own business with several employees. When I achieve these goals, I will try as much as I can to help the needy in the society and bring appositive change in their </w:t>
      </w:r>
      <w:r w:rsidR="001E7CF5" w:rsidRPr="00D75D3A">
        <w:rPr>
          <w:rFonts w:ascii="Times New Roman" w:hAnsi="Times New Roman" w:cs="Times New Roman"/>
          <w:sz w:val="24"/>
        </w:rPr>
        <w:t xml:space="preserve">lives. In conclusion, </w:t>
      </w:r>
      <w:r w:rsidR="001E7CF5" w:rsidRPr="00D75D3A">
        <w:rPr>
          <w:rFonts w:ascii="Times New Roman" w:hAnsi="Times New Roman" w:cs="Times New Roman"/>
          <w:sz w:val="24"/>
        </w:rPr>
        <w:t>Tatum’s work</w:t>
      </w:r>
      <w:r w:rsidR="001E7CF5" w:rsidRPr="00D75D3A">
        <w:rPr>
          <w:rFonts w:ascii="Times New Roman" w:hAnsi="Times New Roman" w:cs="Times New Roman"/>
          <w:sz w:val="24"/>
        </w:rPr>
        <w:t xml:space="preserve"> has a significant influence on my imagination of my own identity since virtually all the factors she identifies as affecting identity have a place in what I think my identity was, is, and will be.</w:t>
      </w:r>
    </w:p>
    <w:p w:rsidR="00D75D3A" w:rsidRPr="00D75D3A" w:rsidRDefault="00D75D3A" w:rsidP="00D75D3A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D75D3A" w:rsidRPr="00D75D3A" w:rsidRDefault="00D75D3A" w:rsidP="00D75D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75D3A">
        <w:rPr>
          <w:rFonts w:ascii="Times New Roman" w:hAnsi="Times New Roman" w:cs="Times New Roman"/>
          <w:b/>
          <w:sz w:val="24"/>
        </w:rPr>
        <w:t>Works Cited</w:t>
      </w:r>
    </w:p>
    <w:p w:rsidR="003A7D80" w:rsidRPr="00D75D3A" w:rsidRDefault="00D75D3A" w:rsidP="00135EA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75D3A">
        <w:rPr>
          <w:rFonts w:ascii="Times New Roman" w:hAnsi="Times New Roman" w:cs="Times New Roman"/>
          <w:sz w:val="24"/>
        </w:rPr>
        <w:t>Tatum, Beverly Daniel. "</w:t>
      </w:r>
      <w:r w:rsidRPr="00D75D3A">
        <w:rPr>
          <w:rFonts w:ascii="Times New Roman" w:hAnsi="Times New Roman" w:cs="Times New Roman"/>
          <w:i/>
          <w:sz w:val="24"/>
        </w:rPr>
        <w:t>The complexity of identity: Who am I</w:t>
      </w:r>
      <w:r w:rsidRPr="00D75D3A">
        <w:rPr>
          <w:rFonts w:ascii="Times New Roman" w:hAnsi="Times New Roman" w:cs="Times New Roman"/>
          <w:sz w:val="24"/>
        </w:rPr>
        <w:t>." Readings for diversity and social justice 2 (2000): 5-8.</w:t>
      </w:r>
      <w:bookmarkStart w:id="0" w:name="_GoBack"/>
      <w:bookmarkEnd w:id="0"/>
    </w:p>
    <w:sectPr w:rsidR="003A7D80" w:rsidRPr="00D75D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96C" w:rsidRDefault="00E6196C" w:rsidP="00D75D3A">
      <w:pPr>
        <w:spacing w:after="0" w:line="240" w:lineRule="auto"/>
      </w:pPr>
      <w:r>
        <w:separator/>
      </w:r>
    </w:p>
  </w:endnote>
  <w:endnote w:type="continuationSeparator" w:id="0">
    <w:p w:rsidR="00E6196C" w:rsidRDefault="00E6196C" w:rsidP="00D7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96C" w:rsidRDefault="00E6196C" w:rsidP="00D75D3A">
      <w:pPr>
        <w:spacing w:after="0" w:line="240" w:lineRule="auto"/>
      </w:pPr>
      <w:r>
        <w:separator/>
      </w:r>
    </w:p>
  </w:footnote>
  <w:footnote w:type="continuationSeparator" w:id="0">
    <w:p w:rsidR="00E6196C" w:rsidRDefault="00E6196C" w:rsidP="00D75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75467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5D3A" w:rsidRDefault="00D75D3A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5D3A" w:rsidRDefault="00D75D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E6"/>
    <w:rsid w:val="000B387A"/>
    <w:rsid w:val="00135EA5"/>
    <w:rsid w:val="001E7CF5"/>
    <w:rsid w:val="003A7D80"/>
    <w:rsid w:val="004F271B"/>
    <w:rsid w:val="007247B3"/>
    <w:rsid w:val="00A60214"/>
    <w:rsid w:val="00B718B1"/>
    <w:rsid w:val="00C306E6"/>
    <w:rsid w:val="00D75D3A"/>
    <w:rsid w:val="00E6196C"/>
    <w:rsid w:val="00EA6FED"/>
    <w:rsid w:val="00F9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A2B4F"/>
  <w15:chartTrackingRefBased/>
  <w15:docId w15:val="{E93F9D73-E467-4C3C-A454-FECF7201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D3A"/>
  </w:style>
  <w:style w:type="paragraph" w:styleId="Footer">
    <w:name w:val="footer"/>
    <w:basedOn w:val="Normal"/>
    <w:link w:val="FooterChar"/>
    <w:uiPriority w:val="99"/>
    <w:unhideWhenUsed/>
    <w:rsid w:val="00D7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6</cp:revision>
  <dcterms:created xsi:type="dcterms:W3CDTF">2018-09-11T19:09:00Z</dcterms:created>
  <dcterms:modified xsi:type="dcterms:W3CDTF">2018-09-11T20:11:00Z</dcterms:modified>
</cp:coreProperties>
</file>